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277D0E" w:rsidRDefault="00B93317" w:rsidP="004A66A4">
      <w:pPr>
        <w:jc w:val="center"/>
        <w:rPr>
          <w:sz w:val="40"/>
          <w:szCs w:val="40"/>
        </w:rPr>
      </w:pPr>
      <w:r w:rsidRPr="00B93317">
        <w:rPr>
          <w:sz w:val="40"/>
          <w:szCs w:val="40"/>
        </w:rPr>
        <w:t>Описание функциональных характеристик программного обеспечения и информация, необходимая для установки и эксплуатации программного обеспечения</w:t>
      </w:r>
      <w:r w:rsidR="00D3454E" w:rsidRPr="00620850">
        <w:rPr>
          <w:sz w:val="40"/>
          <w:szCs w:val="40"/>
        </w:rPr>
        <w:br/>
        <w:t>«Платформа СМАРТ»</w:t>
      </w:r>
    </w:p>
    <w:p w:rsidR="00D3454E" w:rsidRPr="00277D0E" w:rsidRDefault="00D3454E" w:rsidP="004A66A4">
      <w:pPr>
        <w:jc w:val="center"/>
        <w:rPr>
          <w:rFonts w:eastAsiaTheme="majorEastAsia"/>
          <w:spacing w:val="-10"/>
          <w:kern w:val="28"/>
          <w:sz w:val="40"/>
          <w:szCs w:val="40"/>
        </w:rPr>
      </w:pPr>
      <w:r w:rsidRPr="00277D0E">
        <w:rPr>
          <w:sz w:val="40"/>
          <w:szCs w:val="40"/>
        </w:rPr>
        <w:br w:type="page"/>
      </w:r>
    </w:p>
    <w:p w:rsidR="004A66A4" w:rsidRPr="00620850" w:rsidRDefault="004A66A4">
      <w:pPr>
        <w:pStyle w:val="11"/>
        <w:tabs>
          <w:tab w:val="right" w:leader="dot" w:pos="9339"/>
        </w:tabs>
      </w:pPr>
      <w:r w:rsidRPr="00620850">
        <w:lastRenderedPageBreak/>
        <w:t>ОГЛАВЛЕНИЕ</w:t>
      </w:r>
    </w:p>
    <w:p w:rsidR="004A66A4" w:rsidRPr="00620850" w:rsidRDefault="004A66A4" w:rsidP="004A66A4"/>
    <w:p w:rsidR="003A621E" w:rsidRDefault="004A66A4">
      <w:pPr>
        <w:pStyle w:val="11"/>
        <w:tabs>
          <w:tab w:val="right" w:leader="dot" w:pos="9339"/>
        </w:tabs>
        <w:rPr>
          <w:rFonts w:eastAsiaTheme="minorEastAsia"/>
          <w:noProof/>
          <w:lang w:eastAsia="ru-RU"/>
        </w:rPr>
      </w:pPr>
      <w:r w:rsidRPr="00620850">
        <w:fldChar w:fldCharType="begin"/>
      </w:r>
      <w:r w:rsidRPr="00620850">
        <w:instrText xml:space="preserve"> TOC \o "1-3" \h \z \u </w:instrText>
      </w:r>
      <w:r w:rsidRPr="00620850">
        <w:fldChar w:fldCharType="separate"/>
      </w:r>
      <w:hyperlink w:anchor="_Toc52118085" w:history="1">
        <w:r w:rsidR="003A621E" w:rsidRPr="007A3D94">
          <w:rPr>
            <w:rStyle w:val="a5"/>
            <w:noProof/>
          </w:rPr>
          <w:t>Введение</w:t>
        </w:r>
        <w:r w:rsidR="003A621E">
          <w:rPr>
            <w:noProof/>
            <w:webHidden/>
          </w:rPr>
          <w:tab/>
        </w:r>
        <w:r w:rsidR="003A621E">
          <w:rPr>
            <w:noProof/>
            <w:webHidden/>
          </w:rPr>
          <w:fldChar w:fldCharType="begin"/>
        </w:r>
        <w:r w:rsidR="003A621E">
          <w:rPr>
            <w:noProof/>
            <w:webHidden/>
          </w:rPr>
          <w:instrText xml:space="preserve"> PAGEREF _Toc52118085 \h </w:instrText>
        </w:r>
        <w:r w:rsidR="003A621E">
          <w:rPr>
            <w:noProof/>
            <w:webHidden/>
          </w:rPr>
        </w:r>
        <w:r w:rsidR="003A621E">
          <w:rPr>
            <w:noProof/>
            <w:webHidden/>
          </w:rPr>
          <w:fldChar w:fldCharType="separate"/>
        </w:r>
        <w:r w:rsidR="003A621E">
          <w:rPr>
            <w:noProof/>
            <w:webHidden/>
          </w:rPr>
          <w:t>3</w:t>
        </w:r>
        <w:r w:rsidR="003A621E">
          <w:rPr>
            <w:noProof/>
            <w:webHidden/>
          </w:rPr>
          <w:fldChar w:fldCharType="end"/>
        </w:r>
      </w:hyperlink>
    </w:p>
    <w:p w:rsidR="003A621E" w:rsidRDefault="003521E4">
      <w:pPr>
        <w:pStyle w:val="11"/>
        <w:tabs>
          <w:tab w:val="right" w:leader="dot" w:pos="9339"/>
        </w:tabs>
        <w:rPr>
          <w:rFonts w:eastAsiaTheme="minorEastAsia"/>
          <w:noProof/>
          <w:lang w:eastAsia="ru-RU"/>
        </w:rPr>
      </w:pPr>
      <w:hyperlink w:anchor="_Toc52118086" w:history="1">
        <w:r w:rsidR="003A621E" w:rsidRPr="007A3D94">
          <w:rPr>
            <w:rStyle w:val="a5"/>
            <w:noProof/>
          </w:rPr>
          <w:t>Технические требования</w:t>
        </w:r>
        <w:r w:rsidR="003A621E">
          <w:rPr>
            <w:noProof/>
            <w:webHidden/>
          </w:rPr>
          <w:tab/>
        </w:r>
        <w:r w:rsidR="003A621E">
          <w:rPr>
            <w:noProof/>
            <w:webHidden/>
          </w:rPr>
          <w:fldChar w:fldCharType="begin"/>
        </w:r>
        <w:r w:rsidR="003A621E">
          <w:rPr>
            <w:noProof/>
            <w:webHidden/>
          </w:rPr>
          <w:instrText xml:space="preserve"> PAGEREF _Toc52118086 \h </w:instrText>
        </w:r>
        <w:r w:rsidR="003A621E">
          <w:rPr>
            <w:noProof/>
            <w:webHidden/>
          </w:rPr>
        </w:r>
        <w:r w:rsidR="003A621E">
          <w:rPr>
            <w:noProof/>
            <w:webHidden/>
          </w:rPr>
          <w:fldChar w:fldCharType="separate"/>
        </w:r>
        <w:r w:rsidR="003A621E">
          <w:rPr>
            <w:noProof/>
            <w:webHidden/>
          </w:rPr>
          <w:t>3</w:t>
        </w:r>
        <w:r w:rsidR="003A621E">
          <w:rPr>
            <w:noProof/>
            <w:webHidden/>
          </w:rPr>
          <w:fldChar w:fldCharType="end"/>
        </w:r>
      </w:hyperlink>
    </w:p>
    <w:p w:rsidR="003A621E" w:rsidRDefault="003521E4">
      <w:pPr>
        <w:pStyle w:val="11"/>
        <w:tabs>
          <w:tab w:val="right" w:leader="dot" w:pos="9339"/>
        </w:tabs>
        <w:rPr>
          <w:rFonts w:eastAsiaTheme="minorEastAsia"/>
          <w:noProof/>
          <w:lang w:eastAsia="ru-RU"/>
        </w:rPr>
      </w:pPr>
      <w:hyperlink w:anchor="_Toc52118087" w:history="1">
        <w:r w:rsidR="003A621E" w:rsidRPr="007A3D94">
          <w:rPr>
            <w:rStyle w:val="a5"/>
            <w:noProof/>
          </w:rPr>
          <w:t>Функциональные характеристики</w:t>
        </w:r>
        <w:r w:rsidR="003A621E">
          <w:rPr>
            <w:noProof/>
            <w:webHidden/>
          </w:rPr>
          <w:tab/>
        </w:r>
        <w:r w:rsidR="003A621E">
          <w:rPr>
            <w:noProof/>
            <w:webHidden/>
          </w:rPr>
          <w:fldChar w:fldCharType="begin"/>
        </w:r>
        <w:r w:rsidR="003A621E">
          <w:rPr>
            <w:noProof/>
            <w:webHidden/>
          </w:rPr>
          <w:instrText xml:space="preserve"> PAGEREF _Toc52118087 \h </w:instrText>
        </w:r>
        <w:r w:rsidR="003A621E">
          <w:rPr>
            <w:noProof/>
            <w:webHidden/>
          </w:rPr>
        </w:r>
        <w:r w:rsidR="003A621E">
          <w:rPr>
            <w:noProof/>
            <w:webHidden/>
          </w:rPr>
          <w:fldChar w:fldCharType="separate"/>
        </w:r>
        <w:r w:rsidR="003A621E">
          <w:rPr>
            <w:noProof/>
            <w:webHidden/>
          </w:rPr>
          <w:t>4</w:t>
        </w:r>
        <w:r w:rsidR="003A621E">
          <w:rPr>
            <w:noProof/>
            <w:webHidden/>
          </w:rPr>
          <w:fldChar w:fldCharType="end"/>
        </w:r>
      </w:hyperlink>
    </w:p>
    <w:p w:rsidR="004A66A4" w:rsidRPr="00620850" w:rsidRDefault="004A66A4" w:rsidP="004A66A4">
      <w:r w:rsidRPr="00620850">
        <w:fldChar w:fldCharType="end"/>
      </w:r>
      <w:r w:rsidRPr="00620850">
        <w:br w:type="page"/>
      </w:r>
    </w:p>
    <w:p w:rsidR="00D3454E" w:rsidRPr="00620850" w:rsidRDefault="00D3454E" w:rsidP="00D3454E">
      <w:pPr>
        <w:pStyle w:val="1"/>
      </w:pPr>
      <w:bookmarkStart w:id="0" w:name="_Toc52118085"/>
      <w:r w:rsidRPr="00620850">
        <w:lastRenderedPageBreak/>
        <w:t>Введение</w:t>
      </w:r>
      <w:bookmarkEnd w:id="0"/>
    </w:p>
    <w:p w:rsidR="004A66A4" w:rsidRPr="00620850" w:rsidRDefault="004A66A4" w:rsidP="00A8022D">
      <w:pPr>
        <w:ind w:firstLine="567"/>
        <w:jc w:val="both"/>
      </w:pPr>
      <w:r w:rsidRPr="00620850">
        <w:t>Программное обеспечение «Платформа СМАРТ» является библиотекой для разработки программного обеспечения любого класса, начиная от разработки мобильных приложений и заканчивая приложениями класса ЕРП.</w:t>
      </w:r>
    </w:p>
    <w:p w:rsidR="004A66A4" w:rsidRPr="00620850" w:rsidRDefault="004A66A4" w:rsidP="004A66A4">
      <w:pPr>
        <w:pStyle w:val="1"/>
      </w:pPr>
      <w:bookmarkStart w:id="1" w:name="_Toc52118086"/>
      <w:r w:rsidRPr="00620850">
        <w:t>Технические требования</w:t>
      </w:r>
      <w:bookmarkEnd w:id="1"/>
    </w:p>
    <w:p w:rsidR="00F670E4" w:rsidRPr="00620850" w:rsidRDefault="0073753C" w:rsidP="00A8022D">
      <w:pPr>
        <w:ind w:firstLine="567"/>
        <w:jc w:val="both"/>
      </w:pPr>
      <w:r w:rsidRPr="00620850">
        <w:t>Программное обеспечение на основе «Платформа СМАРТ» подразумевает трехзвенную архитек</w:t>
      </w:r>
      <w:r w:rsidR="00F670E4" w:rsidRPr="00620850">
        <w:t>т</w:t>
      </w:r>
      <w:r w:rsidRPr="00620850">
        <w:t>у</w:t>
      </w:r>
      <w:r w:rsidR="00F670E4" w:rsidRPr="00620850">
        <w:t>р</w:t>
      </w:r>
      <w:r w:rsidRPr="00620850">
        <w:t>у</w:t>
      </w:r>
      <w:r w:rsidR="00F670E4" w:rsidRPr="00620850">
        <w:t>, состоящую из следующих слоев: клиентский слой, слой бизнес логики, слой хранения данных.</w:t>
      </w:r>
      <w:r w:rsidR="00901320" w:rsidRPr="00620850">
        <w:t xml:space="preserve"> Слои бизнес логики и хранения данных могут размещаться на одном сервере, в зависимости от потребностей разрабатываемого ПО.</w:t>
      </w:r>
    </w:p>
    <w:p w:rsidR="00F670E4" w:rsidRPr="00620850" w:rsidRDefault="00F670E4" w:rsidP="00E82F0A">
      <w:pPr>
        <w:rPr>
          <w:b/>
          <w:bCs/>
        </w:rPr>
      </w:pPr>
      <w:r w:rsidRPr="00620850">
        <w:rPr>
          <w:b/>
          <w:bCs/>
        </w:rPr>
        <w:t>Технические требования клиентского слоя:</w:t>
      </w:r>
    </w:p>
    <w:p w:rsidR="004E1508" w:rsidRPr="00620850" w:rsidRDefault="008E7D9E" w:rsidP="008E7D9E">
      <w:pPr>
        <w:pStyle w:val="a6"/>
        <w:numPr>
          <w:ilvl w:val="0"/>
          <w:numId w:val="11"/>
        </w:numPr>
      </w:pPr>
      <w:r w:rsidRPr="00620850">
        <w:t>Последние версии веб-браузеров:</w:t>
      </w:r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Edge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Internet</w:t>
      </w:r>
      <w:proofErr w:type="spellEnd"/>
      <w:r w:rsidRPr="00620850">
        <w:t xml:space="preserve"> </w:t>
      </w:r>
      <w:proofErr w:type="spellStart"/>
      <w:r w:rsidRPr="00620850">
        <w:t>Explorer</w:t>
      </w:r>
      <w:proofErr w:type="spellEnd"/>
      <w:r w:rsidRPr="00620850">
        <w:t xml:space="preserve"> 11</w:t>
      </w:r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Mozilla</w:t>
      </w:r>
      <w:proofErr w:type="spellEnd"/>
      <w:r w:rsidRPr="00620850">
        <w:t xml:space="preserve"> </w:t>
      </w:r>
      <w:proofErr w:type="spellStart"/>
      <w:r w:rsidRPr="00620850">
        <w:t>Firefox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Google</w:t>
      </w:r>
      <w:proofErr w:type="spellEnd"/>
      <w:r w:rsidRPr="00620850">
        <w:t xml:space="preserve"> </w:t>
      </w:r>
      <w:proofErr w:type="spellStart"/>
      <w:r w:rsidRPr="00620850">
        <w:t>Chrome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Safari</w:t>
      </w:r>
      <w:proofErr w:type="spellEnd"/>
    </w:p>
    <w:p w:rsidR="003A3300" w:rsidRPr="00620850" w:rsidRDefault="003A3300" w:rsidP="003A3300">
      <w:pPr>
        <w:pStyle w:val="a6"/>
        <w:numPr>
          <w:ilvl w:val="0"/>
          <w:numId w:val="11"/>
        </w:numPr>
      </w:pPr>
      <w:r w:rsidRPr="00620850">
        <w:t>Операционн</w:t>
      </w:r>
      <w:r w:rsidR="007E0BFC" w:rsidRPr="00620850">
        <w:t>ые</w:t>
      </w:r>
      <w:r w:rsidRPr="00620850">
        <w:t xml:space="preserve"> систем</w:t>
      </w:r>
      <w:r w:rsidR="007E0BFC" w:rsidRPr="00620850">
        <w:t>ы</w:t>
      </w:r>
      <w:r w:rsidRPr="00620850">
        <w:t>:</w:t>
      </w:r>
    </w:p>
    <w:p w:rsidR="003A3300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Windows</w:t>
      </w:r>
      <w:proofErr w:type="spellEnd"/>
      <w:r w:rsidRPr="00620850">
        <w:t xml:space="preserve"> (32 или 64 бит)</w:t>
      </w:r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Debian</w:t>
      </w:r>
      <w:proofErr w:type="spellEnd"/>
      <w:r w:rsidRPr="00620850">
        <w:t xml:space="preserve"> и основанные на ней</w:t>
      </w:r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CentOS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MacOS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CentOS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RedHat</w:t>
      </w:r>
      <w:proofErr w:type="spellEnd"/>
    </w:p>
    <w:p w:rsidR="00901320" w:rsidRPr="00620850" w:rsidRDefault="00901320" w:rsidP="00901320">
      <w:pPr>
        <w:pStyle w:val="a6"/>
        <w:numPr>
          <w:ilvl w:val="0"/>
          <w:numId w:val="11"/>
        </w:numPr>
      </w:pPr>
      <w:r w:rsidRPr="00620850">
        <w:t>Аппаратные требования</w:t>
      </w:r>
    </w:p>
    <w:p w:rsidR="00901320" w:rsidRPr="00620850" w:rsidRDefault="00901320" w:rsidP="00901320">
      <w:pPr>
        <w:pStyle w:val="a6"/>
        <w:numPr>
          <w:ilvl w:val="1"/>
          <w:numId w:val="11"/>
        </w:numPr>
      </w:pPr>
      <w:r w:rsidRPr="00620850">
        <w:t>Наличие сетевого соединения с сервером бизнес логики не менее 256КБ/с</w:t>
      </w:r>
    </w:p>
    <w:p w:rsidR="00901320" w:rsidRPr="00620850" w:rsidRDefault="00901320" w:rsidP="00901320">
      <w:pPr>
        <w:pStyle w:val="a6"/>
        <w:numPr>
          <w:ilvl w:val="1"/>
          <w:numId w:val="11"/>
        </w:numPr>
      </w:pPr>
      <w:r w:rsidRPr="00620850">
        <w:t>Рекомендованные аппаратные требования используемой ОС и веб-браузера</w:t>
      </w:r>
    </w:p>
    <w:p w:rsidR="00F670E4" w:rsidRPr="00620850" w:rsidRDefault="00F670E4" w:rsidP="00F670E4">
      <w:pPr>
        <w:rPr>
          <w:b/>
          <w:bCs/>
        </w:rPr>
      </w:pPr>
      <w:r w:rsidRPr="00620850">
        <w:rPr>
          <w:b/>
          <w:bCs/>
        </w:rPr>
        <w:t>Технические требования слоя бизнес логики:</w:t>
      </w:r>
    </w:p>
    <w:p w:rsidR="004E1508" w:rsidRPr="00620850" w:rsidRDefault="00D12716" w:rsidP="00D12716">
      <w:pPr>
        <w:pStyle w:val="a6"/>
        <w:numPr>
          <w:ilvl w:val="0"/>
          <w:numId w:val="12"/>
        </w:numPr>
      </w:pPr>
      <w:r w:rsidRPr="00620850">
        <w:t>Минимальные аппаратные требования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2 ядра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2 ГБ памяти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100 МБ дискового про</w:t>
      </w:r>
      <w:r w:rsidR="00901320" w:rsidRPr="00620850">
        <w:t>ст</w:t>
      </w:r>
      <w:r w:rsidRPr="00620850">
        <w:t>ранства</w:t>
      </w:r>
    </w:p>
    <w:p w:rsidR="00901320" w:rsidRPr="00620850" w:rsidRDefault="00901320" w:rsidP="00D12716">
      <w:pPr>
        <w:pStyle w:val="a6"/>
        <w:numPr>
          <w:ilvl w:val="1"/>
          <w:numId w:val="12"/>
        </w:numPr>
      </w:pPr>
      <w:r w:rsidRPr="00620850">
        <w:t>Наличие сетевого соединения с сервером хранения данных не менее 100МБ/с, если они установлены на разных серверах</w:t>
      </w:r>
    </w:p>
    <w:p w:rsidR="00901320" w:rsidRPr="00620850" w:rsidRDefault="00901320" w:rsidP="00901320">
      <w:pPr>
        <w:pStyle w:val="a6"/>
        <w:numPr>
          <w:ilvl w:val="0"/>
          <w:numId w:val="12"/>
        </w:numPr>
      </w:pPr>
      <w:r w:rsidRPr="00620850">
        <w:t>Операционные системы: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Windows</w:t>
      </w:r>
      <w:proofErr w:type="spellEnd"/>
      <w:r w:rsidRPr="00620850">
        <w:t xml:space="preserve"> (32 или 64 бит)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Debian</w:t>
      </w:r>
      <w:proofErr w:type="spellEnd"/>
      <w:r w:rsidRPr="00620850">
        <w:t xml:space="preserve"> и основанные на ней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CentOS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MacOS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CentOS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RedHat</w:t>
      </w:r>
      <w:proofErr w:type="spellEnd"/>
    </w:p>
    <w:p w:rsidR="00E90DCA" w:rsidRPr="00620850" w:rsidRDefault="00E90DCA" w:rsidP="00E90DCA">
      <w:pPr>
        <w:pStyle w:val="a6"/>
        <w:numPr>
          <w:ilvl w:val="0"/>
          <w:numId w:val="12"/>
        </w:numPr>
      </w:pPr>
      <w:r w:rsidRPr="00620850">
        <w:t>Требования к программному обеспечению:</w:t>
      </w:r>
    </w:p>
    <w:p w:rsidR="00E90DCA" w:rsidRPr="00620850" w:rsidRDefault="00B76AFF" w:rsidP="00E90DCA">
      <w:pPr>
        <w:pStyle w:val="a6"/>
        <w:numPr>
          <w:ilvl w:val="1"/>
          <w:numId w:val="12"/>
        </w:numPr>
      </w:pPr>
      <w:r w:rsidRPr="00620850">
        <w:t xml:space="preserve">Последняя </w:t>
      </w:r>
      <w:r w:rsidR="00E90DCA" w:rsidRPr="00620850">
        <w:t>Node.js</w:t>
      </w:r>
      <w:r w:rsidR="00A32211" w:rsidRPr="00620850">
        <w:t xml:space="preserve"> LTS</w:t>
      </w:r>
    </w:p>
    <w:p w:rsidR="00F670E4" w:rsidRPr="00620850" w:rsidRDefault="00311129" w:rsidP="00F670E4">
      <w:pPr>
        <w:rPr>
          <w:b/>
          <w:bCs/>
        </w:rPr>
      </w:pPr>
      <w:r w:rsidRPr="00620850">
        <w:rPr>
          <w:b/>
          <w:bCs/>
        </w:rPr>
        <w:t>Т</w:t>
      </w:r>
      <w:r w:rsidR="00F670E4" w:rsidRPr="00620850">
        <w:rPr>
          <w:b/>
          <w:bCs/>
        </w:rPr>
        <w:t>ехнические требования слоя хранения данных:</w:t>
      </w:r>
    </w:p>
    <w:p w:rsidR="00F670E4" w:rsidRPr="00620850" w:rsidRDefault="00734D83" w:rsidP="00734D83">
      <w:pPr>
        <w:pStyle w:val="a6"/>
        <w:numPr>
          <w:ilvl w:val="0"/>
          <w:numId w:val="13"/>
        </w:numPr>
      </w:pPr>
      <w:r w:rsidRPr="00620850">
        <w:t>Поддерживаемые системы баз данных:</w:t>
      </w:r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t>PostgreSQL</w:t>
      </w:r>
      <w:proofErr w:type="spellEnd"/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t>Microsoft</w:t>
      </w:r>
      <w:proofErr w:type="spellEnd"/>
      <w:r w:rsidRPr="00620850">
        <w:t xml:space="preserve"> SQL </w:t>
      </w:r>
      <w:proofErr w:type="spellStart"/>
      <w:r w:rsidRPr="00620850">
        <w:t>Server</w:t>
      </w:r>
      <w:proofErr w:type="spellEnd"/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lastRenderedPageBreak/>
        <w:t>Mo</w:t>
      </w:r>
      <w:bookmarkStart w:id="2" w:name="_GoBack"/>
      <w:bookmarkEnd w:id="2"/>
      <w:r w:rsidRPr="00620850">
        <w:t>n</w:t>
      </w:r>
      <w:proofErr w:type="spellEnd"/>
      <w:r w:rsidR="003521E4">
        <w:rPr>
          <w:lang w:val="en-US"/>
        </w:rPr>
        <w:t>g</w:t>
      </w:r>
      <w:r w:rsidRPr="00620850">
        <w:t>o DB</w:t>
      </w:r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t>Informix</w:t>
      </w:r>
      <w:proofErr w:type="spellEnd"/>
    </w:p>
    <w:p w:rsidR="00734D8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Cassandra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r w:rsidRPr="00620850">
        <w:t>DB2</w:t>
      </w:r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MySQL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Oracle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Redis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r w:rsidRPr="00620850">
        <w:t>SQLite3</w:t>
      </w:r>
    </w:p>
    <w:p w:rsidR="008A64C3" w:rsidRPr="00620850" w:rsidRDefault="008A64C3" w:rsidP="00E82F0A">
      <w:pPr>
        <w:pStyle w:val="a6"/>
        <w:numPr>
          <w:ilvl w:val="0"/>
          <w:numId w:val="13"/>
        </w:numPr>
        <w:jc w:val="both"/>
      </w:pPr>
      <w:r w:rsidRPr="00620850">
        <w:t>Аппаратные требования должны соответствовать требования выбранной системе баз данных</w:t>
      </w:r>
    </w:p>
    <w:p w:rsidR="00143713" w:rsidRPr="00B05A3B" w:rsidRDefault="00143713" w:rsidP="00143713">
      <w:pPr>
        <w:pStyle w:val="1"/>
      </w:pPr>
      <w:bookmarkStart w:id="3" w:name="_Toc52118087"/>
      <w:r>
        <w:t>Функциональные характеристики</w:t>
      </w:r>
      <w:bookmarkEnd w:id="3"/>
    </w:p>
    <w:p w:rsidR="00C96DC3" w:rsidRDefault="00E478E4" w:rsidP="00C96DC3">
      <w:pPr>
        <w:ind w:firstLine="567"/>
        <w:jc w:val="both"/>
      </w:pPr>
      <w:r>
        <w:t>Программное обеспечение «Платформа СМАРТ» предоставляет широкие возможности для создания программного обеспечения любого уровня сложности</w:t>
      </w:r>
      <w:r w:rsidR="00C96DC3" w:rsidRPr="00620850">
        <w:t>.</w:t>
      </w:r>
    </w:p>
    <w:p w:rsidR="00E478E4" w:rsidRDefault="00E478E4" w:rsidP="00C96DC3">
      <w:pPr>
        <w:ind w:firstLine="567"/>
        <w:jc w:val="both"/>
      </w:pPr>
      <w:r>
        <w:t>«Платформа СМАРТ» предоставляет следующие возможности при создании программного обеспечения:</w:t>
      </w:r>
    </w:p>
    <w:p w:rsidR="00E478E4" w:rsidRDefault="00E478E4" w:rsidP="00E478E4">
      <w:pPr>
        <w:pStyle w:val="a6"/>
        <w:numPr>
          <w:ilvl w:val="0"/>
          <w:numId w:val="14"/>
        </w:numPr>
        <w:jc w:val="both"/>
      </w:pPr>
      <w:r>
        <w:t>Масштабируемость создаваемого программного обеспечения позволяет создавать высоконагруженные системы с практически неограниченным количеством одновременно работающих пользователей</w:t>
      </w:r>
    </w:p>
    <w:p w:rsidR="00E478E4" w:rsidRDefault="00E478E4" w:rsidP="00E478E4">
      <w:pPr>
        <w:pStyle w:val="a6"/>
        <w:numPr>
          <w:ilvl w:val="0"/>
          <w:numId w:val="14"/>
        </w:numPr>
        <w:jc w:val="both"/>
      </w:pPr>
      <w:r>
        <w:t>Возможности интеграции с любым другим программным обеспечением</w:t>
      </w:r>
    </w:p>
    <w:p w:rsidR="00E478E4" w:rsidRDefault="00E478E4" w:rsidP="00E478E4">
      <w:pPr>
        <w:pStyle w:val="a6"/>
        <w:numPr>
          <w:ilvl w:val="0"/>
          <w:numId w:val="14"/>
        </w:numPr>
        <w:jc w:val="both"/>
      </w:pPr>
      <w:r>
        <w:t>Широкий набор визуальных веб-компонентов, для создания богатого пользовательского интерфейса любого уровня</w:t>
      </w:r>
    </w:p>
    <w:p w:rsidR="00E478E4" w:rsidRDefault="00E478E4" w:rsidP="00E478E4">
      <w:pPr>
        <w:pStyle w:val="a6"/>
        <w:numPr>
          <w:ilvl w:val="0"/>
          <w:numId w:val="14"/>
        </w:numPr>
        <w:jc w:val="both"/>
      </w:pPr>
      <w:r>
        <w:t>Возможность создания любых новых веб-компонент</w:t>
      </w:r>
    </w:p>
    <w:p w:rsidR="00551320" w:rsidRDefault="00F25FA7" w:rsidP="00E478E4">
      <w:pPr>
        <w:pStyle w:val="a6"/>
        <w:numPr>
          <w:ilvl w:val="0"/>
          <w:numId w:val="14"/>
        </w:numPr>
        <w:jc w:val="both"/>
      </w:pPr>
      <w:r>
        <w:t>Возможность работы с широким спектром баз данных, при необходимости есть возможность написания коннекторов к любым источникам данных</w:t>
      </w:r>
    </w:p>
    <w:p w:rsidR="00F25FA7" w:rsidRDefault="00F25FA7" w:rsidP="00E478E4">
      <w:pPr>
        <w:pStyle w:val="a6"/>
        <w:numPr>
          <w:ilvl w:val="0"/>
          <w:numId w:val="14"/>
        </w:numPr>
        <w:jc w:val="both"/>
      </w:pPr>
      <w:r>
        <w:t>Визуальные компоненты</w:t>
      </w:r>
      <w:r w:rsidR="003547A1">
        <w:t>,</w:t>
      </w:r>
      <w:r>
        <w:t xml:space="preserve"> предоставляемые платформой</w:t>
      </w:r>
      <w:r w:rsidR="003547A1">
        <w:t>,</w:t>
      </w:r>
      <w:r>
        <w:t xml:space="preserve"> являются адаптивными, что позволяет создавать веб-приложения для широкого спектра устройств</w:t>
      </w:r>
    </w:p>
    <w:p w:rsidR="00F25FA7" w:rsidRDefault="003547A1" w:rsidP="00E478E4">
      <w:pPr>
        <w:pStyle w:val="a6"/>
        <w:numPr>
          <w:ilvl w:val="0"/>
          <w:numId w:val="14"/>
        </w:numPr>
        <w:jc w:val="both"/>
      </w:pPr>
      <w:r>
        <w:t>Возможность формирования моделей данных любой сложности</w:t>
      </w:r>
    </w:p>
    <w:p w:rsidR="003547A1" w:rsidRDefault="003547A1" w:rsidP="00E478E4">
      <w:pPr>
        <w:pStyle w:val="a6"/>
        <w:numPr>
          <w:ilvl w:val="0"/>
          <w:numId w:val="14"/>
        </w:numPr>
        <w:jc w:val="both"/>
      </w:pPr>
      <w:r>
        <w:t xml:space="preserve">Автоматическое формирование </w:t>
      </w:r>
      <w:r>
        <w:rPr>
          <w:lang w:val="en-US"/>
        </w:rPr>
        <w:t>REST</w:t>
      </w:r>
      <w:r w:rsidRPr="003547A1">
        <w:t xml:space="preserve"> </w:t>
      </w:r>
      <w:r>
        <w:rPr>
          <w:lang w:val="en-US"/>
        </w:rPr>
        <w:t>API</w:t>
      </w:r>
      <w:r w:rsidRPr="003547A1">
        <w:t xml:space="preserve"> </w:t>
      </w:r>
      <w:r>
        <w:t xml:space="preserve">для всех создаваемых моделей данных в соответствии со спецификацией </w:t>
      </w:r>
      <w:proofErr w:type="spellStart"/>
      <w:r>
        <w:rPr>
          <w:lang w:val="en-US"/>
        </w:rPr>
        <w:t>OpenAPI</w:t>
      </w:r>
      <w:proofErr w:type="spellEnd"/>
      <w:r>
        <w:t>, с широким функционалом по фильтрации и манипулированию данных</w:t>
      </w:r>
    </w:p>
    <w:p w:rsidR="003547A1" w:rsidRPr="00620850" w:rsidRDefault="006155D5" w:rsidP="00E478E4">
      <w:pPr>
        <w:pStyle w:val="a6"/>
        <w:numPr>
          <w:ilvl w:val="0"/>
          <w:numId w:val="14"/>
        </w:numPr>
        <w:jc w:val="both"/>
      </w:pPr>
      <w:r>
        <w:t xml:space="preserve">Гибкие возможности системы администрирования прав на модели и данные моделей на основе </w:t>
      </w:r>
      <w:r>
        <w:rPr>
          <w:lang w:val="en-US"/>
        </w:rPr>
        <w:t>ACL</w:t>
      </w:r>
      <w:r w:rsidRPr="006155D5">
        <w:t xml:space="preserve"> (</w:t>
      </w:r>
      <w:r>
        <w:rPr>
          <w:lang w:val="en-US"/>
        </w:rPr>
        <w:t>Access</w:t>
      </w:r>
      <w:r w:rsidRPr="006155D5">
        <w:t xml:space="preserve"> </w:t>
      </w:r>
      <w:r>
        <w:rPr>
          <w:lang w:val="en-US"/>
        </w:rPr>
        <w:t>Control</w:t>
      </w:r>
      <w:r w:rsidRPr="006155D5">
        <w:t xml:space="preserve"> </w:t>
      </w:r>
      <w:r>
        <w:rPr>
          <w:lang w:val="en-US"/>
        </w:rPr>
        <w:t>List</w:t>
      </w:r>
      <w:r w:rsidRPr="006155D5">
        <w:t>)</w:t>
      </w:r>
    </w:p>
    <w:sectPr w:rsidR="003547A1" w:rsidRPr="00620850" w:rsidSect="002367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306C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CA0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448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E1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A42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BAB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460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C4F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CAF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A489F"/>
    <w:multiLevelType w:val="hybridMultilevel"/>
    <w:tmpl w:val="5CF0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706DA"/>
    <w:multiLevelType w:val="hybridMultilevel"/>
    <w:tmpl w:val="0DBC5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084EEE"/>
    <w:multiLevelType w:val="hybridMultilevel"/>
    <w:tmpl w:val="7776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C6889"/>
    <w:multiLevelType w:val="hybridMultilevel"/>
    <w:tmpl w:val="3928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D"/>
    <w:rsid w:val="0007114D"/>
    <w:rsid w:val="000C3177"/>
    <w:rsid w:val="00120E7F"/>
    <w:rsid w:val="00143713"/>
    <w:rsid w:val="0015386F"/>
    <w:rsid w:val="00215B2E"/>
    <w:rsid w:val="00221CAB"/>
    <w:rsid w:val="002367DE"/>
    <w:rsid w:val="00277D0E"/>
    <w:rsid w:val="00311129"/>
    <w:rsid w:val="003521E4"/>
    <w:rsid w:val="003547A1"/>
    <w:rsid w:val="0035715B"/>
    <w:rsid w:val="003A3300"/>
    <w:rsid w:val="003A4245"/>
    <w:rsid w:val="003A621E"/>
    <w:rsid w:val="004121C4"/>
    <w:rsid w:val="00481C57"/>
    <w:rsid w:val="004A66A4"/>
    <w:rsid w:val="004E1508"/>
    <w:rsid w:val="005253B7"/>
    <w:rsid w:val="00551320"/>
    <w:rsid w:val="00551935"/>
    <w:rsid w:val="006155D5"/>
    <w:rsid w:val="00620850"/>
    <w:rsid w:val="006844EB"/>
    <w:rsid w:val="00734D83"/>
    <w:rsid w:val="0073753C"/>
    <w:rsid w:val="007641E2"/>
    <w:rsid w:val="007E0BFC"/>
    <w:rsid w:val="008068B4"/>
    <w:rsid w:val="008626AE"/>
    <w:rsid w:val="008A64C3"/>
    <w:rsid w:val="008E7D9E"/>
    <w:rsid w:val="00901320"/>
    <w:rsid w:val="00925284"/>
    <w:rsid w:val="00A32211"/>
    <w:rsid w:val="00A8022D"/>
    <w:rsid w:val="00B05A3B"/>
    <w:rsid w:val="00B24BAE"/>
    <w:rsid w:val="00B76AFF"/>
    <w:rsid w:val="00B93317"/>
    <w:rsid w:val="00C96DC3"/>
    <w:rsid w:val="00CF12D1"/>
    <w:rsid w:val="00D12716"/>
    <w:rsid w:val="00D3454E"/>
    <w:rsid w:val="00E24F02"/>
    <w:rsid w:val="00E478E4"/>
    <w:rsid w:val="00E82F0A"/>
    <w:rsid w:val="00E90DCA"/>
    <w:rsid w:val="00ED4CF1"/>
    <w:rsid w:val="00F06D9B"/>
    <w:rsid w:val="00F25FA7"/>
    <w:rsid w:val="00F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C14E"/>
  <w14:defaultImageDpi w14:val="32767"/>
  <w15:chartTrackingRefBased/>
  <w15:docId w15:val="{1AFFE094-9E07-AB4F-AD4A-35351A51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5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45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34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34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A66A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A66A4"/>
    <w:pPr>
      <w:spacing w:after="100"/>
      <w:ind w:left="240"/>
    </w:pPr>
  </w:style>
  <w:style w:type="character" w:styleId="a5">
    <w:name w:val="Hyperlink"/>
    <w:basedOn w:val="a0"/>
    <w:uiPriority w:val="99"/>
    <w:unhideWhenUsed/>
    <w:rsid w:val="004A66A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7D9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rsid w:val="00C9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"Смарт Юнит"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Юнит Смарт</dc:creator>
  <cp:keywords/>
  <dc:description/>
  <cp:lastModifiedBy>mivion</cp:lastModifiedBy>
  <cp:revision>15</cp:revision>
  <dcterms:created xsi:type="dcterms:W3CDTF">2020-09-27T07:20:00Z</dcterms:created>
  <dcterms:modified xsi:type="dcterms:W3CDTF">2023-04-20T05:40:00Z</dcterms:modified>
</cp:coreProperties>
</file>